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67487" w14:textId="77777777" w:rsidR="005108B6" w:rsidRDefault="005108B6" w:rsidP="005108B6">
      <w:pPr>
        <w:pStyle w:val="ListParagraph"/>
        <w:numPr>
          <w:ilvl w:val="0"/>
          <w:numId w:val="1"/>
        </w:numPr>
        <w:rPr>
          <w:b/>
          <w:bCs/>
          <w:color w:val="4472C4" w:themeColor="accent1"/>
        </w:rPr>
      </w:pPr>
      <w:r>
        <w:rPr>
          <w:b/>
          <w:bCs/>
          <w:color w:val="4472C4" w:themeColor="accent1"/>
        </w:rPr>
        <w:t>An Extra Hand for those Most in Need or with Vulnerabilities</w:t>
      </w:r>
    </w:p>
    <w:p w14:paraId="6461331C" w14:textId="77777777" w:rsidR="005108B6" w:rsidRDefault="005108B6" w:rsidP="005108B6">
      <w:pPr>
        <w:jc w:val="both"/>
      </w:pPr>
      <w:r>
        <w:t>In line with the community survey on priorities and in awareness that there are many members of our community who have greater vulnerabilities who are still not in their home or are struggling to create a safe, clean space to live, ECRA is announcing an additional package of assistance for those people to get back into their homes or make their homes liveable.</w:t>
      </w:r>
    </w:p>
    <w:p w14:paraId="7FF2B1BA" w14:textId="77777777" w:rsidR="005108B6" w:rsidRDefault="005108B6" w:rsidP="005108B6">
      <w:pPr>
        <w:jc w:val="both"/>
      </w:pPr>
    </w:p>
    <w:p w14:paraId="1C9936BE" w14:textId="77777777" w:rsidR="005108B6" w:rsidRDefault="005108B6" w:rsidP="005108B6">
      <w:pPr>
        <w:jc w:val="both"/>
        <w:rPr>
          <w:b/>
          <w:bCs/>
        </w:rPr>
      </w:pPr>
      <w:r>
        <w:rPr>
          <w:b/>
          <w:bCs/>
        </w:rPr>
        <w:t>Who is Eligible?</w:t>
      </w:r>
    </w:p>
    <w:p w14:paraId="3CD5C867" w14:textId="77777777" w:rsidR="005108B6" w:rsidRDefault="005108B6" w:rsidP="005108B6">
      <w:pPr>
        <w:pStyle w:val="ListParagraph"/>
        <w:numPr>
          <w:ilvl w:val="0"/>
          <w:numId w:val="2"/>
        </w:numPr>
        <w:jc w:val="both"/>
      </w:pPr>
      <w:r>
        <w:t xml:space="preserve">Those with homes who were full-time residents on Elbow Cay or Lubbers Cay immediately before Hurricane Dorian (including those who had to be off island for medical treatment); and </w:t>
      </w:r>
    </w:p>
    <w:p w14:paraId="7075E5CA" w14:textId="77777777" w:rsidR="005108B6" w:rsidRDefault="005108B6" w:rsidP="005108B6">
      <w:pPr>
        <w:pStyle w:val="ListParagraph"/>
        <w:numPr>
          <w:ilvl w:val="0"/>
          <w:numId w:val="2"/>
        </w:numPr>
        <w:jc w:val="both"/>
      </w:pPr>
      <w:r>
        <w:t>Are within the following categories:</w:t>
      </w:r>
    </w:p>
    <w:p w14:paraId="75FD766F" w14:textId="77777777" w:rsidR="005108B6" w:rsidRDefault="005108B6" w:rsidP="005108B6">
      <w:pPr>
        <w:pStyle w:val="ListParagraph"/>
        <w:numPr>
          <w:ilvl w:val="1"/>
          <w:numId w:val="2"/>
        </w:numPr>
        <w:jc w:val="both"/>
      </w:pPr>
      <w:r>
        <w:t>Senior citizens (over 65 years old)</w:t>
      </w:r>
    </w:p>
    <w:p w14:paraId="17B56A80" w14:textId="77777777" w:rsidR="005108B6" w:rsidRDefault="005108B6" w:rsidP="005108B6">
      <w:pPr>
        <w:pStyle w:val="ListParagraph"/>
        <w:numPr>
          <w:ilvl w:val="1"/>
          <w:numId w:val="2"/>
        </w:numPr>
        <w:jc w:val="both"/>
      </w:pPr>
      <w:r>
        <w:t>People with significant health issues and medical bills</w:t>
      </w:r>
    </w:p>
    <w:p w14:paraId="25C372D0" w14:textId="77777777" w:rsidR="005108B6" w:rsidRDefault="005108B6" w:rsidP="005108B6">
      <w:pPr>
        <w:pStyle w:val="ListParagraph"/>
        <w:numPr>
          <w:ilvl w:val="1"/>
          <w:numId w:val="2"/>
        </w:numPr>
        <w:jc w:val="both"/>
      </w:pPr>
      <w:r>
        <w:t>Those with special needs children or dependents</w:t>
      </w:r>
    </w:p>
    <w:p w14:paraId="561865E2" w14:textId="77777777" w:rsidR="005108B6" w:rsidRDefault="005108B6" w:rsidP="005108B6">
      <w:pPr>
        <w:pStyle w:val="ListParagraph"/>
        <w:numPr>
          <w:ilvl w:val="1"/>
          <w:numId w:val="2"/>
        </w:numPr>
        <w:jc w:val="both"/>
      </w:pPr>
      <w:r>
        <w:t>Widows or female only households</w:t>
      </w:r>
    </w:p>
    <w:p w14:paraId="01098485" w14:textId="77777777" w:rsidR="005108B6" w:rsidRDefault="005108B6" w:rsidP="005108B6">
      <w:pPr>
        <w:jc w:val="both"/>
        <w:rPr>
          <w:b/>
          <w:bCs/>
        </w:rPr>
      </w:pPr>
    </w:p>
    <w:p w14:paraId="652D87A1" w14:textId="77777777" w:rsidR="005108B6" w:rsidRDefault="005108B6" w:rsidP="005108B6">
      <w:pPr>
        <w:jc w:val="both"/>
        <w:rPr>
          <w:b/>
          <w:bCs/>
        </w:rPr>
      </w:pPr>
      <w:r>
        <w:rPr>
          <w:b/>
          <w:bCs/>
        </w:rPr>
        <w:t>What help is being offered?</w:t>
      </w:r>
    </w:p>
    <w:p w14:paraId="1EB916DD" w14:textId="77777777" w:rsidR="005108B6" w:rsidRDefault="005108B6" w:rsidP="005108B6">
      <w:pPr>
        <w:jc w:val="both"/>
      </w:pPr>
      <w:r>
        <w:t>A small tranche (up to a maximum capped amount) of financial assistance through either (a) buying materials/appliances or paying for labour, OR (b) remuneration for receipts for materials or labour to cover the following:</w:t>
      </w:r>
    </w:p>
    <w:p w14:paraId="3DAEE664" w14:textId="77777777" w:rsidR="005108B6" w:rsidRDefault="005108B6" w:rsidP="005108B6">
      <w:pPr>
        <w:pStyle w:val="ListParagraph"/>
        <w:numPr>
          <w:ilvl w:val="0"/>
          <w:numId w:val="3"/>
        </w:numPr>
        <w:jc w:val="both"/>
      </w:pPr>
      <w:r>
        <w:t>Electrics and a/c repairs including rewiring needed through water ingress or reconnection/electrical assessment or repairs required for reconnection.</w:t>
      </w:r>
    </w:p>
    <w:p w14:paraId="79C95674" w14:textId="77777777" w:rsidR="005108B6" w:rsidRDefault="005108B6" w:rsidP="005108B6">
      <w:pPr>
        <w:pStyle w:val="ListParagraph"/>
        <w:numPr>
          <w:ilvl w:val="0"/>
          <w:numId w:val="3"/>
        </w:numPr>
        <w:jc w:val="both"/>
      </w:pPr>
      <w:r>
        <w:t>Internal walls, ceilings, floors, windows or doors which need repair or closing in after the hurricane.</w:t>
      </w:r>
    </w:p>
    <w:p w14:paraId="3C068EF6" w14:textId="77777777" w:rsidR="005108B6" w:rsidRDefault="005108B6" w:rsidP="005108B6">
      <w:pPr>
        <w:pStyle w:val="ListParagraph"/>
        <w:numPr>
          <w:ilvl w:val="0"/>
          <w:numId w:val="3"/>
        </w:numPr>
        <w:jc w:val="both"/>
      </w:pPr>
      <w:r>
        <w:t xml:space="preserve">Kitchens (cupboards/shelves and basic appliances like oven and fridge where they were damaged and need repaired or replaced) and bathrooms (basic </w:t>
      </w:r>
      <w:proofErr w:type="gramStart"/>
      <w:r>
        <w:t>three piece</w:t>
      </w:r>
      <w:proofErr w:type="gramEnd"/>
      <w:r>
        <w:t xml:space="preserve"> bathroom set – showers, sinks and toilets where they need repaired or replaced due to storm damage)</w:t>
      </w:r>
    </w:p>
    <w:p w14:paraId="62A73FB8" w14:textId="77777777" w:rsidR="005108B6" w:rsidRDefault="005108B6" w:rsidP="005108B6">
      <w:pPr>
        <w:pStyle w:val="ListParagraph"/>
        <w:numPr>
          <w:ilvl w:val="0"/>
          <w:numId w:val="3"/>
        </w:numPr>
        <w:jc w:val="both"/>
      </w:pPr>
      <w:r>
        <w:t>Hurricane shutters where need repair or replaced.</w:t>
      </w:r>
    </w:p>
    <w:p w14:paraId="45445334" w14:textId="77777777" w:rsidR="005108B6" w:rsidRDefault="005108B6" w:rsidP="005108B6">
      <w:pPr>
        <w:jc w:val="both"/>
        <w:rPr>
          <w:i/>
          <w:iCs/>
          <w:color w:val="FF0000"/>
        </w:rPr>
      </w:pPr>
    </w:p>
    <w:p w14:paraId="68D74A8F" w14:textId="77777777" w:rsidR="005F5A28" w:rsidRDefault="005108B6"/>
    <w:sectPr w:rsidR="005F5A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D095A"/>
    <w:multiLevelType w:val="hybridMultilevel"/>
    <w:tmpl w:val="C9D0B6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0517B99"/>
    <w:multiLevelType w:val="hybridMultilevel"/>
    <w:tmpl w:val="B1B630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6E713A84"/>
    <w:multiLevelType w:val="hybridMultilevel"/>
    <w:tmpl w:val="1E60A7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lvlOverride w:ilvl="2"/>
    <w:lvlOverride w:ilvl="3"/>
    <w:lvlOverride w:ilvl="4"/>
    <w:lvlOverride w:ilvl="5"/>
    <w:lvlOverride w:ilvl="6"/>
    <w:lvlOverride w:ilvl="7"/>
    <w:lvlOverride w:ilvl="8"/>
  </w:num>
  <w:num w:numId="3">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08B6"/>
    <w:rsid w:val="002D196A"/>
    <w:rsid w:val="004D41BA"/>
    <w:rsid w:val="005108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7FA0C"/>
  <w15:chartTrackingRefBased/>
  <w15:docId w15:val="{37AC97AA-CF58-4B8A-9305-3CC68961F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08B6"/>
    <w:pPr>
      <w:spacing w:after="0" w:line="240" w:lineRule="auto"/>
    </w:pPr>
    <w:rPr>
      <w:rFonts w:eastAsiaTheme="minorEastAsia"/>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08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9889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245</Words>
  <Characters>1403</Characters>
  <Application>Microsoft Office Word</Application>
  <DocSecurity>0</DocSecurity>
  <Lines>11</Lines>
  <Paragraphs>3</Paragraphs>
  <ScaleCrop>false</ScaleCrop>
  <Company/>
  <LinksUpToDate>false</LinksUpToDate>
  <CharactersWithSpaces>1645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 Elliott</dc:creator>
  <cp:keywords/>
  <dc:description/>
  <cp:lastModifiedBy>Ingrid Elliott</cp:lastModifiedBy>
  <cp:revision>1</cp:revision>
  <dcterms:created xsi:type="dcterms:W3CDTF">2021-05-11T17:49:00Z</dcterms:created>
  <dcterms:modified xsi:type="dcterms:W3CDTF">2021-05-11T17:50:00Z</dcterms:modified>
</cp:coreProperties>
</file>